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rPr>
          <w:b/>
          <w:bCs/>
        </w:rPr>
      </w:pPr>
      <w:r>
        <w:rPr>
          <w:b/>
          <w:bCs/>
        </w:rPr>
        <w:t>专业介绍</w:t>
      </w:r>
    </w:p>
    <w:p>
      <w:pPr>
        <w:spacing w:line="440" w:lineRule="exact"/>
        <w:ind w:firstLine="420" w:firstLineChars="200"/>
        <w:rPr>
          <w:rFonts w:asciiTheme="minorEastAsia" w:hAnsiTheme="minorEastAsia"/>
          <w:b/>
          <w:bCs/>
        </w:rPr>
      </w:pPr>
      <w:r>
        <w:rPr>
          <w:rFonts w:hint="eastAsia" w:asciiTheme="minorEastAsia" w:hAnsiTheme="minorEastAsia"/>
          <w:b/>
          <w:bCs/>
        </w:rPr>
        <w:t>★机械设计制造及其自动化</w:t>
      </w:r>
    </w:p>
    <w:p>
      <w:pPr>
        <w:spacing w:line="440" w:lineRule="exact"/>
        <w:ind w:firstLine="420" w:firstLineChars="200"/>
        <w:rPr>
          <w:rFonts w:asciiTheme="minorEastAsia" w:hAnsiTheme="minorEastAsia"/>
          <w:b/>
          <w:bCs/>
        </w:rPr>
      </w:pPr>
      <w:r>
        <w:rPr>
          <w:rFonts w:hint="eastAsia" w:asciiTheme="minorEastAsia" w:hAnsiTheme="minorEastAsia"/>
          <w:b/>
          <w:bCs/>
        </w:rPr>
        <w:t>机械设计制造及其自动化专业为省一流本科专业和国家一流本科专业建设点，所在机械工程学科为江苏省“十四五”重点学科建设点</w:t>
      </w:r>
      <w:r>
        <w:rPr>
          <w:rFonts w:hint="eastAsia" w:asciiTheme="minorEastAsia" w:hAnsiTheme="minorEastAsia"/>
          <w:b/>
          <w:bCs/>
        </w:rPr>
        <w:t>，入选软科中国最好学科排名：机械工程前</w:t>
      </w:r>
      <w:r>
        <w:rPr>
          <w:rFonts w:asciiTheme="minorEastAsia" w:hAnsiTheme="minorEastAsia"/>
          <w:b/>
          <w:bCs/>
        </w:rPr>
        <w:t>40%。该专业拥有国家级虚拟仿真实验中心1个、国家级虚拟仿真实验教学项目2个、国家级大学生校外实践基地1个、国家级精品资源共享课1门、国家级精品课程1门、国家级规划教材2部。全国高校排名第103名，江苏省高校排名第12名。</w:t>
      </w:r>
    </w:p>
    <w:p>
      <w:pPr>
        <w:spacing w:line="440" w:lineRule="exact"/>
        <w:ind w:firstLine="420" w:firstLineChars="200"/>
        <w:rPr>
          <w:rFonts w:asciiTheme="minorEastAsia" w:hAnsiTheme="minorEastAsia"/>
          <w:b/>
          <w:bCs/>
        </w:rPr>
      </w:pPr>
      <w:r>
        <w:rPr>
          <w:rFonts w:hint="eastAsia" w:asciiTheme="minorEastAsia" w:hAnsiTheme="minorEastAsia"/>
          <w:b/>
          <w:bCs/>
        </w:rPr>
        <w:t>本专业共有专任教师</w:t>
      </w:r>
      <w:r>
        <w:rPr>
          <w:rFonts w:asciiTheme="minorEastAsia" w:hAnsiTheme="minorEastAsia"/>
          <w:b/>
          <w:bCs/>
        </w:rPr>
        <w:t>41人，教授10人，副教授22人。教育部长江学者特聘教授（双聘）2人，省产业教授3人，省“333”高层次人才培养对象3人，省六大人才高峰高层次人才2人，省青蓝工程中青年学术带头人4人，省青蓝工程优秀青年骨干教师3人。拥有省级机械基础实验教学示范中心1个、7个省级研究生工作站、2个市级工程研究中心。</w:t>
      </w:r>
    </w:p>
    <w:p>
      <w:pPr>
        <w:spacing w:line="440" w:lineRule="exact"/>
        <w:ind w:firstLine="420" w:firstLineChars="200"/>
        <w:rPr>
          <w:rFonts w:hint="eastAsia" w:asciiTheme="minorEastAsia" w:hAnsiTheme="minorEastAsia"/>
          <w:b/>
          <w:bCs/>
        </w:rPr>
      </w:pPr>
      <w:r>
        <w:rPr>
          <w:rFonts w:hint="eastAsia" w:asciiTheme="minorEastAsia" w:hAnsiTheme="minorEastAsia"/>
          <w:b/>
          <w:bCs/>
        </w:rPr>
        <w:t>近年来学生获国际竞赛奖</w:t>
      </w:r>
      <w:r>
        <w:rPr>
          <w:rFonts w:asciiTheme="minorEastAsia" w:hAnsiTheme="minorEastAsia"/>
          <w:b/>
          <w:bCs/>
        </w:rPr>
        <w:t>3项，国家竞赛奖9项（其中，全国“挑战杯”、“互联网+”竞赛金奖等3项），省竞赛奖60余项。获国家、省大学生创新创业训练计划项目20余项，获省优秀毕业设计（团</w:t>
      </w:r>
      <w:r>
        <w:rPr>
          <w:rFonts w:hint="eastAsia" w:asciiTheme="minorEastAsia" w:hAnsiTheme="minorEastAsia"/>
          <w:b/>
          <w:bCs/>
        </w:rPr>
        <w:t>队）9项。就业率95%以上，平均考研录取率25%。</w:t>
      </w:r>
    </w:p>
    <w:p>
      <w:pPr>
        <w:spacing w:line="440" w:lineRule="exact"/>
        <w:ind w:firstLine="420" w:firstLineChars="200"/>
        <w:rPr>
          <w:rFonts w:asciiTheme="minorEastAsia" w:hAnsiTheme="minorEastAsia"/>
          <w:b/>
          <w:bCs/>
        </w:rPr>
      </w:pPr>
    </w:p>
    <w:p>
      <w:pPr>
        <w:spacing w:line="440" w:lineRule="exact"/>
        <w:ind w:firstLine="420" w:firstLineChars="200"/>
        <w:rPr>
          <w:rFonts w:asciiTheme="minorEastAsia" w:hAnsiTheme="minorEastAsia"/>
          <w:b/>
          <w:bCs/>
        </w:rPr>
      </w:pPr>
      <w:r>
        <w:rPr>
          <w:rFonts w:hint="eastAsia" w:asciiTheme="minorEastAsia" w:hAnsiTheme="minorEastAsia"/>
          <w:b/>
          <w:bCs/>
        </w:rPr>
        <w:t>★工业设计</w:t>
      </w:r>
    </w:p>
    <w:p>
      <w:pPr>
        <w:spacing w:line="440" w:lineRule="exact"/>
        <w:ind w:firstLine="420" w:firstLineChars="200"/>
        <w:rPr>
          <w:rFonts w:asciiTheme="minorEastAsia" w:hAnsiTheme="minorEastAsia"/>
          <w:b/>
          <w:bCs/>
        </w:rPr>
      </w:pPr>
      <w:r>
        <w:rPr>
          <w:rFonts w:hint="eastAsia" w:asciiTheme="minorEastAsia" w:hAnsiTheme="minorEastAsia"/>
          <w:b/>
          <w:bCs/>
        </w:rPr>
        <w:t>工业设计专业创办于</w:t>
      </w:r>
      <w:r>
        <w:rPr>
          <w:rFonts w:asciiTheme="minorEastAsia" w:hAnsiTheme="minorEastAsia"/>
          <w:b/>
          <w:bCs/>
        </w:rPr>
        <w:t>2001年，现有设计学一级学科硕士点1个、艺术设计专业学位点1个、江苏省工业设计中心1个。2016年与俄罗斯圣彼得堡彼得大帝理工大学合作办学，开始招生第一届国际合作办学的工业设计专业学生。本专业以江苏省工业设计中心平台为依托，形成了以设计大赛带动专业发展、培养学生创新能力为突出优势，获得了包括 iF、红点、Car Design News中国汽车设计大赛、全国大学生工业设计大赛等奖项100余项。此外，本专业有多项本科生毕业设计作品荣获江苏省优秀毕业设计，在国内高校具有一定的知名度和影响力。</w:t>
      </w:r>
    </w:p>
    <w:p>
      <w:pPr>
        <w:spacing w:line="440" w:lineRule="exact"/>
        <w:ind w:firstLine="420" w:firstLineChars="200"/>
        <w:rPr>
          <w:rFonts w:hint="eastAsia" w:asciiTheme="minorEastAsia" w:hAnsiTheme="minorEastAsia"/>
          <w:b/>
          <w:bCs/>
        </w:rPr>
      </w:pPr>
      <w:r>
        <w:rPr>
          <w:rFonts w:hint="eastAsia" w:asciiTheme="minorEastAsia" w:hAnsiTheme="minorEastAsia"/>
          <w:b/>
          <w:bCs/>
        </w:rPr>
        <w:t>工业设计专业体现以学生为本原则，注重学生专业基础知识的教学，着力于学生设计能力、工程实践能力和创新能力的培养。近</w:t>
      </w:r>
      <w:r>
        <w:rPr>
          <w:rFonts w:asciiTheme="minorEastAsia" w:hAnsiTheme="minorEastAsia"/>
          <w:b/>
          <w:bCs/>
        </w:rPr>
        <w:t>20%学生保送或考取研究生，10%学生考取公务员、事业单位工作人员和出国深造</w:t>
      </w:r>
      <w:r>
        <w:rPr>
          <w:rFonts w:hint="eastAsia" w:asciiTheme="minorEastAsia" w:hAnsiTheme="minorEastAsia"/>
          <w:b/>
          <w:bCs/>
        </w:rPr>
        <w:t>，70%学生就业，就业率95%以上。</w:t>
      </w:r>
    </w:p>
    <w:p>
      <w:pPr>
        <w:spacing w:line="440" w:lineRule="exact"/>
        <w:ind w:firstLine="420" w:firstLineChars="200"/>
        <w:rPr>
          <w:rFonts w:asciiTheme="minorEastAsia" w:hAnsiTheme="minorEastAsia"/>
          <w:b/>
          <w:bCs/>
        </w:rPr>
      </w:pPr>
      <w:r>
        <w:rPr>
          <w:rFonts w:hint="eastAsia" w:asciiTheme="minorEastAsia" w:hAnsiTheme="minorEastAsia"/>
          <w:b/>
          <w:bCs/>
        </w:rPr>
        <w:t>毕业生可从事汽车、飞机、工程机械、家具、广告、服装、传媒等行业的产品造型设计、视觉传达设计和环境设计等方面的工作。近十年来，该专业培养的学生就业形势好，并受到外企、国有大中型企业、大型民营企业和政府部门的广泛认可，极具就业空间和挑战性，毕业生适应面宽，具有良好的就业前景。</w:t>
      </w:r>
    </w:p>
    <w:p>
      <w:pPr>
        <w:spacing w:line="440" w:lineRule="exact"/>
        <w:ind w:firstLine="420" w:firstLineChars="200"/>
        <w:rPr>
          <w:rFonts w:asciiTheme="minorEastAsia" w:hAnsiTheme="minorEastAsia"/>
          <w:b/>
          <w:bCs/>
        </w:rPr>
      </w:pPr>
    </w:p>
    <w:p>
      <w:pPr>
        <w:spacing w:line="440" w:lineRule="exact"/>
        <w:ind w:firstLine="420" w:firstLineChars="200"/>
        <w:rPr>
          <w:rFonts w:asciiTheme="minorEastAsia" w:hAnsiTheme="minorEastAsia"/>
          <w:b/>
          <w:bCs/>
        </w:rPr>
      </w:pPr>
    </w:p>
    <w:p>
      <w:pPr>
        <w:spacing w:line="440" w:lineRule="exact"/>
        <w:ind w:firstLine="420" w:firstLineChars="200"/>
        <w:rPr>
          <w:rFonts w:asciiTheme="minorEastAsia" w:hAnsiTheme="minorEastAsia"/>
          <w:b/>
          <w:bCs/>
        </w:rPr>
      </w:pPr>
      <w:r>
        <w:rPr>
          <w:rFonts w:hint="eastAsia" w:asciiTheme="minorEastAsia" w:hAnsiTheme="minorEastAsia"/>
          <w:b/>
          <w:bCs/>
        </w:rPr>
        <w:t>★车辆工程</w:t>
      </w:r>
    </w:p>
    <w:p>
      <w:pPr>
        <w:spacing w:line="440" w:lineRule="exact"/>
        <w:ind w:firstLine="420" w:firstLineChars="200"/>
        <w:rPr>
          <w:rFonts w:asciiTheme="minorEastAsia" w:hAnsiTheme="minorEastAsia"/>
          <w:b/>
          <w:bCs/>
        </w:rPr>
      </w:pPr>
      <w:r>
        <w:rPr>
          <w:rFonts w:hint="eastAsia" w:asciiTheme="minorEastAsia" w:hAnsiTheme="minorEastAsia"/>
          <w:b/>
          <w:bCs/>
        </w:rPr>
        <w:t>车辆工程专业培养在高铁与城市轨道车辆工程领域从事高铁与城市轨道车辆设计、制造、检测、管理等方面工作的复合型高级工程技术人才。主要学习机械设计、机械制造、动车组设备、列车总体与转向架、列车牵引传动与制动等方面的基础理论和基本知识，接受机械工程师的基本训练，使学生既具有坚实的工程科学技术基础，又具有对高铁与城市轨道车辆新技术、新产品和新设备进行研究、开发和设计的初步能力。</w:t>
      </w:r>
    </w:p>
    <w:p>
      <w:pPr>
        <w:spacing w:line="440" w:lineRule="exact"/>
        <w:ind w:firstLine="420" w:firstLineChars="200"/>
        <w:rPr>
          <w:rFonts w:asciiTheme="minorEastAsia" w:hAnsiTheme="minorEastAsia"/>
          <w:b/>
          <w:bCs/>
        </w:rPr>
      </w:pPr>
      <w:r>
        <w:rPr>
          <w:rFonts w:hint="eastAsia" w:asciiTheme="minorEastAsia" w:hAnsiTheme="minorEastAsia"/>
          <w:b/>
          <w:bCs/>
        </w:rPr>
        <w:t>车辆工程专业拥有一个国家级大学生校外实践基地、一个国家级虚拟仿真实验中心、一个机械基础省级实验教学示范中心、一个市级工程技术研究中心和一个市级工程实验室，并与上海铁路局、徐工集团、中国一拖集团有限公司等十余家行业内著名企业签署了“</w:t>
      </w:r>
      <w:r>
        <w:rPr>
          <w:rFonts w:asciiTheme="minorEastAsia" w:hAnsiTheme="minorEastAsia"/>
          <w:b/>
          <w:bCs/>
        </w:rPr>
        <w:t>1+10”联合培养协议，与西南交通大学、北京交通大学等国内外多所知名高校建立了良好的合作关系，为学生专业培养提供了有力保障。</w:t>
      </w:r>
    </w:p>
    <w:p>
      <w:pPr>
        <w:spacing w:line="440" w:lineRule="exact"/>
        <w:ind w:firstLine="420" w:firstLineChars="200"/>
        <w:rPr>
          <w:rFonts w:asciiTheme="minorEastAsia" w:hAnsiTheme="minorEastAsia"/>
          <w:b/>
          <w:bCs/>
        </w:rPr>
      </w:pPr>
      <w:r>
        <w:rPr>
          <w:rFonts w:hint="eastAsia" w:asciiTheme="minorEastAsia" w:hAnsiTheme="minorEastAsia"/>
          <w:b/>
          <w:bCs/>
        </w:rPr>
        <w:t>该专业体现以学生为本原则，注重学生专业基础知识的教学，着力于学生科研素养、工程实践能力和创新能力的培养，可在车辆领域从事设计、制造、检修、运用工作的应用研究型高级人才。多年来，本专业学生就业形势良好，并受到高铁与城市轨道车辆设计、制造、检修行业的外企、国有大中型企业和政府部门的广泛认可和一致好评。</w:t>
      </w:r>
    </w:p>
    <w:p>
      <w:pPr>
        <w:spacing w:line="440" w:lineRule="exact"/>
        <w:rPr>
          <w:rFonts w:asciiTheme="minorEastAsia" w:hAnsiTheme="minorEastAsia"/>
          <w:b/>
          <w:bCs/>
        </w:rPr>
      </w:pPr>
      <w:bookmarkStart w:id="0" w:name="_GoBack"/>
      <w:bookmarkEnd w:id="0"/>
    </w:p>
    <w:p>
      <w:pPr>
        <w:spacing w:line="440" w:lineRule="exact"/>
        <w:ind w:firstLine="420" w:firstLineChars="200"/>
        <w:rPr>
          <w:rFonts w:asciiTheme="minorEastAsia" w:hAnsiTheme="minorEastAsia"/>
          <w:b/>
          <w:bCs/>
        </w:rPr>
      </w:pPr>
      <w:r>
        <w:rPr>
          <w:rFonts w:hint="eastAsia" w:asciiTheme="minorEastAsia" w:hAnsiTheme="minorEastAsia"/>
          <w:b/>
          <w:bCs/>
        </w:rPr>
        <w:t>★智能交互设计</w:t>
      </w:r>
    </w:p>
    <w:p>
      <w:pPr>
        <w:spacing w:line="440" w:lineRule="exact"/>
        <w:ind w:firstLine="420" w:firstLineChars="200"/>
        <w:rPr>
          <w:rFonts w:asciiTheme="minorEastAsia" w:hAnsiTheme="minorEastAsia"/>
          <w:b/>
          <w:bCs/>
        </w:rPr>
      </w:pPr>
      <w:r>
        <w:rPr>
          <w:rFonts w:hint="eastAsia" w:asciiTheme="minorEastAsia" w:hAnsiTheme="minorEastAsia"/>
          <w:b/>
          <w:bCs/>
        </w:rPr>
        <w:t>智能交互设计专业面向国家产业升级的战略需求，依托智能互联、虚实结合的时代背景，以新兴智能科技产业人才需求为导向，融合信息、人工智能与设计创意，核心解决信息物理系统与人、环境、社会的智能交互与人机协作共融问题。</w:t>
      </w:r>
    </w:p>
    <w:p>
      <w:pPr>
        <w:spacing w:line="440" w:lineRule="exact"/>
        <w:ind w:firstLine="420" w:firstLineChars="200"/>
        <w:rPr>
          <w:rFonts w:asciiTheme="minorEastAsia" w:hAnsiTheme="minorEastAsia"/>
          <w:b/>
          <w:bCs/>
        </w:rPr>
      </w:pPr>
      <w:r>
        <w:rPr>
          <w:rFonts w:hint="eastAsia" w:asciiTheme="minorEastAsia" w:hAnsiTheme="minorEastAsia"/>
          <w:b/>
          <w:bCs/>
        </w:rPr>
        <w:t>本专业现有设计学一级学科硕士点</w:t>
      </w:r>
      <w:r>
        <w:rPr>
          <w:rFonts w:asciiTheme="minorEastAsia" w:hAnsiTheme="minorEastAsia"/>
          <w:b/>
          <w:bCs/>
        </w:rPr>
        <w:t>1个、艺术设计专业学位点1个，其中设计学在“2022软科中国最好学科排名”中位于前20%。本专业教师获国家自然科学基金项目、教育部人文社会科学研究项目、江苏省重点研发项目等20余项，出版教材10余部，获全国大学生工业设计大赛优秀指导教师、全国多媒体课件大赛二等奖等荣誉30余项，发表核心期刊及以上学术论文100余篇，出版学术专著4部，授权国家发明专利30余件。</w:t>
      </w:r>
    </w:p>
    <w:p>
      <w:pPr>
        <w:spacing w:line="440" w:lineRule="exact"/>
        <w:ind w:firstLine="420" w:firstLineChars="200"/>
        <w:rPr>
          <w:b/>
          <w:bCs/>
        </w:rPr>
      </w:pPr>
      <w:r>
        <w:rPr>
          <w:rFonts w:hint="eastAsia" w:asciiTheme="minorEastAsia" w:hAnsiTheme="minorEastAsia"/>
          <w:b/>
          <w:bCs/>
        </w:rPr>
        <w:t>本专业以江苏省工业设计中心为依托，该中心获得包括</w:t>
      </w:r>
      <w:r>
        <w:rPr>
          <w:rFonts w:asciiTheme="minorEastAsia" w:hAnsiTheme="minorEastAsia"/>
          <w:b/>
          <w:bCs/>
        </w:rPr>
        <w:t>iF、红点、Car Design News中国汽车设计大赛、全国大学生工业设计大赛等奖项100余项。本专业设有人机工程实验室、智能制造实验室、产品摄影实验室等14个实验室，建筑面积3000多平方，拥有SMI iViewXHED200HZ头盔式眼动仪等实验设备800余台(件)，价值1000余万元。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2ZTliNjk5NzVmZjc4MWNhMjk0ZGY1M2E5NWE2ZjEifQ=="/>
  </w:docVars>
  <w:rsids>
    <w:rsidRoot w:val="00404C05"/>
    <w:rsid w:val="000031D8"/>
    <w:rsid w:val="00190FE5"/>
    <w:rsid w:val="00404C05"/>
    <w:rsid w:val="00453C19"/>
    <w:rsid w:val="004C09B4"/>
    <w:rsid w:val="00501513"/>
    <w:rsid w:val="00670931"/>
    <w:rsid w:val="00792649"/>
    <w:rsid w:val="00867DC5"/>
    <w:rsid w:val="008C0A42"/>
    <w:rsid w:val="008D660A"/>
    <w:rsid w:val="008E65D1"/>
    <w:rsid w:val="00B65117"/>
    <w:rsid w:val="00BD7568"/>
    <w:rsid w:val="00D33D92"/>
    <w:rsid w:val="00E65B57"/>
    <w:rsid w:val="00F10A86"/>
    <w:rsid w:val="55EF3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1880</Words>
  <Characters>1975</Characters>
  <Lines>14</Lines>
  <Paragraphs>3</Paragraphs>
  <TotalTime>1</TotalTime>
  <ScaleCrop>false</ScaleCrop>
  <LinksUpToDate>false</LinksUpToDate>
  <CharactersWithSpaces>1981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2024-06-04T09:23:00Z</dcterms:created>
  <dc:creator>Administrator</dc:creator>
  <cp:lastModifiedBy>企业用户_270960608</cp:lastModifiedBy>
  <dcterms:modified xsi:type="dcterms:W3CDTF">2024-06-11T08:59:03Z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0D685B88F9C348179DBEEE1AC373DFAB_12</vt:lpwstr>
  </property>
</Properties>
</file>